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67F19D" w14:textId="7A072737" w:rsidR="00521A0D" w:rsidRPr="00A24CDC" w:rsidRDefault="00521A0D" w:rsidP="00521A0D">
      <w:pPr>
        <w:spacing w:line="0" w:lineRule="atLeast"/>
        <w:jc w:val="right"/>
        <w:rPr>
          <w:rFonts w:ascii="Times New Roman" w:hAnsi="Times New Roman"/>
          <w:sz w:val="20"/>
        </w:rPr>
      </w:pPr>
      <w:r w:rsidRPr="00A24CDC">
        <w:rPr>
          <w:rFonts w:ascii="Times New Roman" w:hAnsi="Times New Roman"/>
          <w:sz w:val="20"/>
        </w:rPr>
        <w:t>Załącznik nr</w:t>
      </w:r>
      <w:r w:rsidR="00A24CDC" w:rsidRPr="00A24CDC">
        <w:rPr>
          <w:rFonts w:ascii="Times New Roman" w:hAnsi="Times New Roman"/>
          <w:sz w:val="20"/>
        </w:rPr>
        <w:t xml:space="preserve"> 10</w:t>
      </w:r>
      <w:r w:rsidR="0002341D" w:rsidRPr="00A24CDC">
        <w:rPr>
          <w:rFonts w:ascii="Times New Roman" w:hAnsi="Times New Roman"/>
          <w:sz w:val="20"/>
        </w:rPr>
        <w:t xml:space="preserve"> </w:t>
      </w:r>
    </w:p>
    <w:p w14:paraId="3BAD1284" w14:textId="47B3157A" w:rsidR="00521A0D" w:rsidRDefault="00E42287" w:rsidP="00521A0D">
      <w:pPr>
        <w:spacing w:line="0" w:lineRule="atLeast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do protokołu z </w:t>
      </w:r>
      <w:r w:rsidR="00A24CDC">
        <w:rPr>
          <w:rFonts w:ascii="Times New Roman" w:hAnsi="Times New Roman"/>
          <w:sz w:val="20"/>
        </w:rPr>
        <w:t>30</w:t>
      </w:r>
      <w:r w:rsidR="00521A0D">
        <w:rPr>
          <w:rFonts w:ascii="Times New Roman" w:hAnsi="Times New Roman"/>
          <w:sz w:val="20"/>
        </w:rPr>
        <w:t xml:space="preserve"> posiedzenia Komisji</w:t>
      </w:r>
    </w:p>
    <w:p w14:paraId="79AC1CCE" w14:textId="7FD0943C" w:rsidR="00521A0D" w:rsidRDefault="00872C08" w:rsidP="00521A0D">
      <w:pPr>
        <w:spacing w:line="0" w:lineRule="atLeast"/>
        <w:jc w:val="righ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Szczecin</w:t>
      </w:r>
      <w:r w:rsidR="00A24CDC">
        <w:rPr>
          <w:rFonts w:ascii="Times New Roman" w:hAnsi="Times New Roman"/>
          <w:sz w:val="20"/>
        </w:rPr>
        <w:t xml:space="preserve">, </w:t>
      </w:r>
      <w:r w:rsidR="00B831EF">
        <w:rPr>
          <w:rFonts w:ascii="Times New Roman" w:hAnsi="Times New Roman"/>
          <w:sz w:val="20"/>
        </w:rPr>
        <w:t>RP</w:t>
      </w:r>
      <w:r w:rsidR="00521A0D">
        <w:rPr>
          <w:rFonts w:ascii="Times New Roman" w:hAnsi="Times New Roman"/>
          <w:sz w:val="20"/>
        </w:rPr>
        <w:t xml:space="preserve">, </w:t>
      </w:r>
      <w:r>
        <w:rPr>
          <w:rFonts w:ascii="Times New Roman" w:hAnsi="Times New Roman"/>
          <w:sz w:val="20"/>
        </w:rPr>
        <w:t>6-7</w:t>
      </w:r>
      <w:r w:rsidR="00527F61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czerwca</w:t>
      </w:r>
      <w:r w:rsidR="00521A0D">
        <w:rPr>
          <w:rFonts w:ascii="Times New Roman" w:hAnsi="Times New Roman"/>
          <w:sz w:val="20"/>
        </w:rPr>
        <w:t xml:space="preserve"> 20</w:t>
      </w:r>
      <w:r w:rsidR="00527F61"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z w:val="20"/>
        </w:rPr>
        <w:t>3</w:t>
      </w:r>
      <w:r w:rsidR="00A24CDC">
        <w:rPr>
          <w:rFonts w:ascii="Times New Roman" w:hAnsi="Times New Roman"/>
          <w:sz w:val="20"/>
        </w:rPr>
        <w:t xml:space="preserve"> r.</w:t>
      </w:r>
    </w:p>
    <w:p w14:paraId="5AD9F648" w14:textId="252F1A6B" w:rsidR="00436F3E" w:rsidRPr="00004901" w:rsidRDefault="00BC23FA" w:rsidP="00A92B4B">
      <w:pPr>
        <w:pStyle w:val="Tytu"/>
        <w:spacing w:before="480" w:after="360" w:line="240" w:lineRule="auto"/>
        <w:rPr>
          <w:bCs/>
          <w:sz w:val="29"/>
        </w:rPr>
      </w:pPr>
      <w:r w:rsidRPr="00004901">
        <w:rPr>
          <w:bCs/>
          <w:sz w:val="29"/>
        </w:rPr>
        <w:t>Plan pracy Grupy Roboczej</w:t>
      </w:r>
      <w:r w:rsidR="00F62E31" w:rsidRPr="00004901">
        <w:rPr>
          <w:bCs/>
          <w:sz w:val="29"/>
        </w:rPr>
        <w:t xml:space="preserve"> W4 </w:t>
      </w:r>
      <w:r w:rsidRPr="00004901">
        <w:rPr>
          <w:bCs/>
          <w:sz w:val="29"/>
        </w:rPr>
        <w:t>na rok</w:t>
      </w:r>
      <w:r w:rsidR="00F62E31" w:rsidRPr="00004901">
        <w:rPr>
          <w:bCs/>
          <w:sz w:val="29"/>
        </w:rPr>
        <w:t xml:space="preserve"> 20</w:t>
      </w:r>
      <w:r w:rsidR="00BF2FCE">
        <w:rPr>
          <w:bCs/>
          <w:sz w:val="29"/>
        </w:rPr>
        <w:t>2</w:t>
      </w:r>
      <w:r w:rsidR="00872C08">
        <w:rPr>
          <w:bCs/>
          <w:sz w:val="29"/>
        </w:rPr>
        <w:t>4</w:t>
      </w:r>
    </w:p>
    <w:tbl>
      <w:tblPr>
        <w:tblW w:w="142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70" w:type="dxa"/>
          <w:bottom w:w="4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110"/>
        <w:gridCol w:w="2127"/>
        <w:gridCol w:w="2126"/>
        <w:gridCol w:w="1417"/>
        <w:gridCol w:w="1843"/>
        <w:gridCol w:w="1063"/>
        <w:gridCol w:w="1063"/>
      </w:tblGrid>
      <w:tr w:rsidR="00436F3E" w:rsidRPr="005F04B0" w14:paraId="01B03E94" w14:textId="77777777" w:rsidTr="00A92B4B">
        <w:tc>
          <w:tcPr>
            <w:tcW w:w="496" w:type="dxa"/>
            <w:vMerge w:val="restart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CA1446" w14:textId="77777777" w:rsidR="00436F3E" w:rsidRPr="005F04B0" w:rsidRDefault="00BC23FA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Nr bież.</w:t>
            </w:r>
          </w:p>
        </w:tc>
        <w:tc>
          <w:tcPr>
            <w:tcW w:w="4110" w:type="dxa"/>
            <w:vMerge w:val="restart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78C5C1" w14:textId="77777777" w:rsidR="00436F3E" w:rsidRPr="005F04B0" w:rsidRDefault="00BC23FA">
            <w:pPr>
              <w:pStyle w:val="Nagwek1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Zadanie</w:t>
            </w:r>
          </w:p>
        </w:tc>
        <w:tc>
          <w:tcPr>
            <w:tcW w:w="4253" w:type="dxa"/>
            <w:gridSpan w:val="2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474E8F" w14:textId="77777777" w:rsidR="00436F3E" w:rsidRPr="005F04B0" w:rsidRDefault="00BC23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Strona odpowiedzialna</w:t>
            </w:r>
          </w:p>
        </w:tc>
        <w:tc>
          <w:tcPr>
            <w:tcW w:w="1417" w:type="dxa"/>
            <w:vMerge w:val="restart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9DAECC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Termin</w:t>
            </w:r>
          </w:p>
        </w:tc>
        <w:tc>
          <w:tcPr>
            <w:tcW w:w="1843" w:type="dxa"/>
            <w:vMerge w:val="restart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47A2B3" w14:textId="77777777" w:rsidR="00436F3E" w:rsidRPr="005F04B0" w:rsidRDefault="00BC23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Miejsce</w:t>
            </w:r>
          </w:p>
        </w:tc>
        <w:tc>
          <w:tcPr>
            <w:tcW w:w="2126" w:type="dxa"/>
            <w:gridSpan w:val="2"/>
            <w:tcBorders>
              <w:top w:val="double" w:sz="12" w:space="0" w:color="auto"/>
              <w:left w:val="single" w:sz="6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14:paraId="523977A8" w14:textId="77777777" w:rsidR="00436F3E" w:rsidRPr="005F04B0" w:rsidRDefault="00BC23FA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Liczba uczestników</w:t>
            </w:r>
          </w:p>
        </w:tc>
      </w:tr>
      <w:tr w:rsidR="00436F3E" w:rsidRPr="005F04B0" w14:paraId="7B3B310F" w14:textId="77777777" w:rsidTr="00A92B4B">
        <w:tc>
          <w:tcPr>
            <w:tcW w:w="496" w:type="dxa"/>
            <w:vMerge/>
            <w:tcBorders>
              <w:top w:val="nil"/>
              <w:left w:val="double" w:sz="12" w:space="0" w:color="auto"/>
              <w:bottom w:val="nil"/>
            </w:tcBorders>
            <w:vAlign w:val="center"/>
          </w:tcPr>
          <w:p w14:paraId="615D5F5F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110" w:type="dxa"/>
            <w:vMerge/>
            <w:tcBorders>
              <w:top w:val="nil"/>
              <w:bottom w:val="nil"/>
            </w:tcBorders>
            <w:vAlign w:val="center"/>
          </w:tcPr>
          <w:p w14:paraId="5620B4C7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  <w:vAlign w:val="center"/>
          </w:tcPr>
          <w:p w14:paraId="3FC40B0A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D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14:paraId="5EE842D1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RP</w:t>
            </w:r>
          </w:p>
        </w:tc>
        <w:tc>
          <w:tcPr>
            <w:tcW w:w="1417" w:type="dxa"/>
            <w:vMerge/>
            <w:tcBorders>
              <w:top w:val="nil"/>
              <w:bottom w:val="nil"/>
            </w:tcBorders>
            <w:vAlign w:val="center"/>
          </w:tcPr>
          <w:p w14:paraId="0F583102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843" w:type="dxa"/>
            <w:vMerge/>
            <w:tcBorders>
              <w:top w:val="nil"/>
              <w:bottom w:val="nil"/>
            </w:tcBorders>
            <w:vAlign w:val="center"/>
          </w:tcPr>
          <w:p w14:paraId="455CCE7A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063" w:type="dxa"/>
            <w:tcBorders>
              <w:top w:val="nil"/>
              <w:bottom w:val="nil"/>
            </w:tcBorders>
            <w:vAlign w:val="center"/>
          </w:tcPr>
          <w:p w14:paraId="1469F35E" w14:textId="1C935564" w:rsidR="00436F3E" w:rsidRPr="005F04B0" w:rsidRDefault="00DE245B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RFN</w:t>
            </w:r>
            <w:bookmarkStart w:id="0" w:name="_GoBack"/>
            <w:bookmarkEnd w:id="0"/>
          </w:p>
        </w:tc>
        <w:tc>
          <w:tcPr>
            <w:tcW w:w="1063" w:type="dxa"/>
            <w:tcBorders>
              <w:top w:val="nil"/>
              <w:bottom w:val="nil"/>
              <w:right w:val="double" w:sz="12" w:space="0" w:color="auto"/>
            </w:tcBorders>
            <w:vAlign w:val="center"/>
          </w:tcPr>
          <w:p w14:paraId="3FAA16D8" w14:textId="77777777" w:rsidR="00436F3E" w:rsidRPr="005F04B0" w:rsidRDefault="00436F3E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RP</w:t>
            </w:r>
          </w:p>
        </w:tc>
      </w:tr>
      <w:tr w:rsidR="00436F3E" w:rsidRPr="005F04B0" w14:paraId="5BD1D7F8" w14:textId="77777777" w:rsidTr="00A92B4B">
        <w:tc>
          <w:tcPr>
            <w:tcW w:w="496" w:type="dxa"/>
            <w:tcBorders>
              <w:top w:val="double" w:sz="12" w:space="0" w:color="auto"/>
              <w:left w:val="double" w:sz="12" w:space="0" w:color="auto"/>
              <w:bottom w:val="nil"/>
            </w:tcBorders>
            <w:vAlign w:val="center"/>
          </w:tcPr>
          <w:p w14:paraId="28D60F6D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4110" w:type="dxa"/>
            <w:tcBorders>
              <w:top w:val="double" w:sz="12" w:space="0" w:color="auto"/>
              <w:bottom w:val="nil"/>
            </w:tcBorders>
            <w:vAlign w:val="center"/>
          </w:tcPr>
          <w:p w14:paraId="371A8F8E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127" w:type="dxa"/>
            <w:tcBorders>
              <w:top w:val="double" w:sz="12" w:space="0" w:color="auto"/>
              <w:bottom w:val="nil"/>
            </w:tcBorders>
            <w:vAlign w:val="center"/>
          </w:tcPr>
          <w:p w14:paraId="110214F4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126" w:type="dxa"/>
            <w:tcBorders>
              <w:top w:val="double" w:sz="12" w:space="0" w:color="auto"/>
              <w:bottom w:val="nil"/>
            </w:tcBorders>
            <w:vAlign w:val="center"/>
          </w:tcPr>
          <w:p w14:paraId="17EA8A5E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double" w:sz="12" w:space="0" w:color="auto"/>
              <w:bottom w:val="nil"/>
            </w:tcBorders>
            <w:vAlign w:val="center"/>
          </w:tcPr>
          <w:p w14:paraId="1BCAF4B1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843" w:type="dxa"/>
            <w:tcBorders>
              <w:top w:val="double" w:sz="12" w:space="0" w:color="auto"/>
              <w:bottom w:val="nil"/>
            </w:tcBorders>
            <w:vAlign w:val="center"/>
          </w:tcPr>
          <w:p w14:paraId="5419FB26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63" w:type="dxa"/>
            <w:tcBorders>
              <w:top w:val="double" w:sz="12" w:space="0" w:color="auto"/>
              <w:bottom w:val="nil"/>
            </w:tcBorders>
            <w:vAlign w:val="center"/>
          </w:tcPr>
          <w:p w14:paraId="03C4BA46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063" w:type="dxa"/>
            <w:tcBorders>
              <w:top w:val="double" w:sz="12" w:space="0" w:color="auto"/>
              <w:bottom w:val="nil"/>
              <w:right w:val="double" w:sz="12" w:space="0" w:color="auto"/>
            </w:tcBorders>
            <w:vAlign w:val="center"/>
          </w:tcPr>
          <w:p w14:paraId="2D2ABE43" w14:textId="77777777" w:rsidR="00436F3E" w:rsidRPr="005F04B0" w:rsidRDefault="00436F3E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8</w:t>
            </w:r>
          </w:p>
        </w:tc>
      </w:tr>
      <w:tr w:rsidR="00DF33ED" w:rsidRPr="005F04B0" w14:paraId="10CC35D1" w14:textId="77777777" w:rsidTr="00A92B4B">
        <w:tc>
          <w:tcPr>
            <w:tcW w:w="496" w:type="dxa"/>
            <w:tcBorders>
              <w:top w:val="double" w:sz="12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5737D0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4110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4DD8F" w14:textId="1AAAAF73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 xml:space="preserve">Przygotowanie i uzgodnienie dokumentów na </w:t>
            </w:r>
            <w:r>
              <w:rPr>
                <w:rFonts w:ascii="Times New Roman" w:hAnsi="Times New Roman"/>
                <w:sz w:val="20"/>
              </w:rPr>
              <w:t>XXX</w:t>
            </w:r>
            <w:r w:rsidR="00872C08">
              <w:rPr>
                <w:rFonts w:ascii="Times New Roman" w:hAnsi="Times New Roman"/>
                <w:sz w:val="20"/>
              </w:rPr>
              <w:t>I</w:t>
            </w:r>
            <w:r w:rsidRPr="005F04B0">
              <w:rPr>
                <w:rFonts w:ascii="Times New Roman" w:hAnsi="Times New Roman"/>
                <w:sz w:val="20"/>
              </w:rPr>
              <w:t xml:space="preserve"> posiedzenie Komisji</w:t>
            </w:r>
          </w:p>
        </w:tc>
        <w:tc>
          <w:tcPr>
            <w:tcW w:w="2127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49D3A" w14:textId="38A5B265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2126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09196" w14:textId="6A75A58C" w:rsidR="00DF33ED" w:rsidRPr="005F04B0" w:rsidRDefault="00DF33ED" w:rsidP="00DF33ED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417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E0754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kwiecień</w:t>
            </w:r>
          </w:p>
        </w:tc>
        <w:tc>
          <w:tcPr>
            <w:tcW w:w="1843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BE148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</w:t>
            </w:r>
            <w:r w:rsidRPr="005F04B0">
              <w:rPr>
                <w:rFonts w:ascii="Times New Roman" w:hAnsi="Times New Roman"/>
                <w:sz w:val="20"/>
              </w:rPr>
              <w:t>edług potrzeb</w:t>
            </w:r>
          </w:p>
        </w:tc>
        <w:tc>
          <w:tcPr>
            <w:tcW w:w="1063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8E50BC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top w:val="double" w:sz="12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14BC2460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28B2873B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95C9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A188D0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Objazd odcinka granicznego Nysy Łużyckiej i narada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A4E62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DCFA1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33F0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kwiecień/maj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522A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5F04B0">
              <w:rPr>
                <w:rFonts w:ascii="Times New Roman" w:hAnsi="Times New Roman"/>
                <w:sz w:val="20"/>
              </w:rPr>
              <w:t>o stronie niemieckiej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FC60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70FCAE2A" w14:textId="003A4FCF" w:rsidR="00DF33ED" w:rsidRPr="005F04B0" w:rsidRDefault="00872C08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DF33ED" w:rsidRPr="005F04B0" w14:paraId="41D6FBD8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AB394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82A1B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 xml:space="preserve">Objazd wybranego odcinka granicznego Odry i Odry Zachodniej oraz narada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041284" w14:textId="6DEA7C63" w:rsidR="00DF33ED" w:rsidRPr="005F04B0" w:rsidRDefault="00872C08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74173" w14:textId="7C29E2B0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970B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maj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D58A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5F04B0">
              <w:rPr>
                <w:rFonts w:ascii="Times New Roman" w:hAnsi="Times New Roman"/>
                <w:sz w:val="20"/>
              </w:rPr>
              <w:t xml:space="preserve">o stronie </w:t>
            </w:r>
            <w:r>
              <w:rPr>
                <w:rFonts w:ascii="Times New Roman" w:hAnsi="Times New Roman"/>
                <w:sz w:val="20"/>
              </w:rPr>
              <w:t>niemieckiej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3F392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4380DE25" w14:textId="22D27941" w:rsidR="00DF33ED" w:rsidRPr="005F04B0" w:rsidRDefault="00872C08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</w:tr>
      <w:tr w:rsidR="00DF33ED" w:rsidRPr="005F04B0" w14:paraId="1D1FCD0E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88757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0F5AED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Narada jesienna w sprawie Nysy Łużyckiej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02A50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40E5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6D9D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wrzesień /październik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F52A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</w:t>
            </w:r>
            <w:r w:rsidRPr="005F04B0">
              <w:rPr>
                <w:rFonts w:ascii="Times New Roman" w:hAnsi="Times New Roman"/>
                <w:sz w:val="20"/>
              </w:rPr>
              <w:t>o stronie polskiej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30385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2" w:space="0" w:color="auto"/>
            </w:tcBorders>
            <w:vAlign w:val="center"/>
          </w:tcPr>
          <w:p w14:paraId="197AF543" w14:textId="4D47BBD7" w:rsidR="00DF33ED" w:rsidRPr="005F04B0" w:rsidRDefault="00872C08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</w:tr>
      <w:tr w:rsidR="00DF33ED" w:rsidRPr="005F04B0" w14:paraId="4D2C8146" w14:textId="77777777" w:rsidTr="00A92B4B">
        <w:trPr>
          <w:trHeight w:val="275"/>
        </w:trPr>
        <w:tc>
          <w:tcPr>
            <w:tcW w:w="496" w:type="dxa"/>
            <w:vMerge w:val="restart"/>
            <w:tcBorders>
              <w:top w:val="single" w:sz="6" w:space="0" w:color="auto"/>
              <w:left w:val="double" w:sz="12" w:space="0" w:color="auto"/>
              <w:right w:val="single" w:sz="6" w:space="0" w:color="auto"/>
            </w:tcBorders>
            <w:vAlign w:val="center"/>
          </w:tcPr>
          <w:p w14:paraId="680A510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41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ED34332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Narada okresowa kierowników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5C435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50695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DA807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kwiecień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7EEBEF" w14:textId="53565D26" w:rsidR="00DF33ED" w:rsidRPr="005F04B0" w:rsidRDefault="00E9329E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Wrocław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E0B1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2C6C2DF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0BE4FFF4" w14:textId="77777777" w:rsidTr="00A92B4B">
        <w:trPr>
          <w:trHeight w:val="275"/>
        </w:trPr>
        <w:tc>
          <w:tcPr>
            <w:tcW w:w="496" w:type="dxa"/>
            <w:vMerge/>
            <w:tcBorders>
              <w:left w:val="double" w:sz="12" w:space="0" w:color="auto"/>
              <w:right w:val="single" w:sz="6" w:space="0" w:color="auto"/>
            </w:tcBorders>
            <w:vAlign w:val="center"/>
          </w:tcPr>
          <w:p w14:paraId="3F682FC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FD9480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6B69D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085CC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6DC43E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wrzesień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255680" w14:textId="1BF57D06" w:rsidR="00DF33ED" w:rsidRPr="005F04B0" w:rsidRDefault="00E9329E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Poczdam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429B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left w:val="single" w:sz="4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4D713AAE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1119E608" w14:textId="77777777" w:rsidTr="00A92B4B">
        <w:trPr>
          <w:trHeight w:val="275"/>
        </w:trPr>
        <w:tc>
          <w:tcPr>
            <w:tcW w:w="496" w:type="dxa"/>
            <w:vMerge/>
            <w:tcBorders>
              <w:left w:val="doub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3BE5D7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1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ED5DC4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33215C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93BBAF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Kierownik</w:t>
            </w:r>
            <w:r w:rsidRPr="005F04B0">
              <w:rPr>
                <w:rFonts w:ascii="Times New Roman" w:hAnsi="Times New Roman"/>
                <w:sz w:val="20"/>
              </w:rPr>
              <w:t xml:space="preserve"> Grupy Roboczej W4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40CC2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grudzień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BA1C54" w14:textId="1E1FEC08" w:rsidR="00DF33ED" w:rsidRPr="005F04B0" w:rsidRDefault="00E9329E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Wrocław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DC904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6" w:space="0" w:color="auto"/>
              <w:right w:val="double" w:sz="12" w:space="0" w:color="auto"/>
            </w:tcBorders>
            <w:shd w:val="clear" w:color="auto" w:fill="auto"/>
            <w:vAlign w:val="center"/>
          </w:tcPr>
          <w:p w14:paraId="557553B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2</w:t>
            </w:r>
          </w:p>
        </w:tc>
      </w:tr>
      <w:tr w:rsidR="00DF33ED" w:rsidRPr="005F04B0" w14:paraId="59C51052" w14:textId="77777777" w:rsidTr="00A92B4B">
        <w:tc>
          <w:tcPr>
            <w:tcW w:w="496" w:type="dxa"/>
            <w:tcBorders>
              <w:top w:val="single" w:sz="6" w:space="0" w:color="auto"/>
              <w:left w:val="double" w:sz="12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299A841E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5F04B0"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27CB4A1E" w14:textId="77777777" w:rsidR="00DF33ED" w:rsidRPr="005F04B0" w:rsidRDefault="00DF33ED" w:rsidP="00DF33ED">
            <w:pPr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Spotkanie robocze w celu załatwienia nieprzewid</w:t>
            </w:r>
            <w:r>
              <w:rPr>
                <w:rFonts w:ascii="Times New Roman" w:hAnsi="Times New Roman"/>
                <w:sz w:val="20"/>
              </w:rPr>
              <w:t>zianych</w:t>
            </w:r>
            <w:r w:rsidRPr="005F04B0">
              <w:rPr>
                <w:rFonts w:ascii="Times New Roman" w:hAnsi="Times New Roman"/>
                <w:sz w:val="20"/>
              </w:rPr>
              <w:t xml:space="preserve"> spraw pilnych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3CE724DC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</w:t>
            </w:r>
            <w:r w:rsidRPr="005F04B0">
              <w:rPr>
                <w:rFonts w:ascii="Times New Roman" w:hAnsi="Times New Roman"/>
                <w:sz w:val="20"/>
              </w:rPr>
              <w:t>ależnie od sytuacji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0A7DDC19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z</w:t>
            </w:r>
            <w:r w:rsidRPr="005F04B0">
              <w:rPr>
                <w:rFonts w:ascii="Times New Roman" w:hAnsi="Times New Roman"/>
                <w:sz w:val="20"/>
              </w:rPr>
              <w:t>ależnie od sytuacji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19716C33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</w:t>
            </w:r>
            <w:r w:rsidRPr="005F04B0">
              <w:rPr>
                <w:rFonts w:ascii="Times New Roman" w:hAnsi="Times New Roman"/>
                <w:sz w:val="20"/>
              </w:rPr>
              <w:t>edług potrzeb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2F508E16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w</w:t>
            </w:r>
            <w:r w:rsidRPr="005F04B0">
              <w:rPr>
                <w:rFonts w:ascii="Times New Roman" w:hAnsi="Times New Roman"/>
                <w:sz w:val="20"/>
              </w:rPr>
              <w:t>edług potrzeb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single" w:sz="6" w:space="0" w:color="auto"/>
            </w:tcBorders>
            <w:vAlign w:val="center"/>
          </w:tcPr>
          <w:p w14:paraId="4067A641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</w:p>
          <w:p w14:paraId="6361D14B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3 – 4</w:t>
            </w:r>
          </w:p>
          <w:p w14:paraId="3AA7279A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14:paraId="39A7145D" w14:textId="77777777" w:rsidR="00DF33ED" w:rsidRPr="005F04B0" w:rsidRDefault="00DF33ED" w:rsidP="00DF33ED">
            <w:pPr>
              <w:jc w:val="center"/>
              <w:rPr>
                <w:rFonts w:ascii="Times New Roman" w:hAnsi="Times New Roman"/>
                <w:sz w:val="20"/>
              </w:rPr>
            </w:pPr>
            <w:r w:rsidRPr="005F04B0">
              <w:rPr>
                <w:rFonts w:ascii="Times New Roman" w:hAnsi="Times New Roman"/>
                <w:sz w:val="20"/>
              </w:rPr>
              <w:t>3 – 4</w:t>
            </w:r>
          </w:p>
        </w:tc>
      </w:tr>
    </w:tbl>
    <w:p w14:paraId="78100023" w14:textId="77777777" w:rsidR="00436F3E" w:rsidRPr="005F04B0" w:rsidRDefault="00436F3E">
      <w:pPr>
        <w:rPr>
          <w:rFonts w:ascii="Times New Roman" w:hAnsi="Times New Roman"/>
          <w:sz w:val="20"/>
        </w:rPr>
      </w:pPr>
    </w:p>
    <w:sectPr w:rsidR="00436F3E" w:rsidRPr="005F04B0">
      <w:pgSz w:w="16840" w:h="11907" w:orient="landscape" w:code="9"/>
      <w:pgMar w:top="993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7F55A" w14:textId="77777777" w:rsidR="002B4E7F" w:rsidRDefault="002B4E7F">
      <w:r>
        <w:separator/>
      </w:r>
    </w:p>
  </w:endnote>
  <w:endnote w:type="continuationSeparator" w:id="0">
    <w:p w14:paraId="0F3082B6" w14:textId="77777777" w:rsidR="002B4E7F" w:rsidRDefault="002B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FFA41" w14:textId="77777777" w:rsidR="002B4E7F" w:rsidRDefault="002B4E7F">
      <w:r>
        <w:separator/>
      </w:r>
    </w:p>
  </w:footnote>
  <w:footnote w:type="continuationSeparator" w:id="0">
    <w:p w14:paraId="40D690BD" w14:textId="77777777" w:rsidR="002B4E7F" w:rsidRDefault="002B4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565D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7971C6"/>
    <w:rsid w:val="000012B7"/>
    <w:rsid w:val="00004901"/>
    <w:rsid w:val="00020F1B"/>
    <w:rsid w:val="0002341D"/>
    <w:rsid w:val="00090378"/>
    <w:rsid w:val="000A38EF"/>
    <w:rsid w:val="000D3DE2"/>
    <w:rsid w:val="000F1A8C"/>
    <w:rsid w:val="00136F19"/>
    <w:rsid w:val="001521AE"/>
    <w:rsid w:val="00160800"/>
    <w:rsid w:val="001E0656"/>
    <w:rsid w:val="001E4A45"/>
    <w:rsid w:val="00243934"/>
    <w:rsid w:val="00245FC8"/>
    <w:rsid w:val="002779D6"/>
    <w:rsid w:val="002B4E7F"/>
    <w:rsid w:val="00311470"/>
    <w:rsid w:val="00312504"/>
    <w:rsid w:val="00347845"/>
    <w:rsid w:val="00356BDC"/>
    <w:rsid w:val="00365C5A"/>
    <w:rsid w:val="003B23FE"/>
    <w:rsid w:val="003C170E"/>
    <w:rsid w:val="003E0352"/>
    <w:rsid w:val="00420DE0"/>
    <w:rsid w:val="00436F3E"/>
    <w:rsid w:val="004A0E69"/>
    <w:rsid w:val="00521A0D"/>
    <w:rsid w:val="00523226"/>
    <w:rsid w:val="00527F61"/>
    <w:rsid w:val="005A0D92"/>
    <w:rsid w:val="005E7BAC"/>
    <w:rsid w:val="005F04B0"/>
    <w:rsid w:val="006352DB"/>
    <w:rsid w:val="006403E3"/>
    <w:rsid w:val="00644F3E"/>
    <w:rsid w:val="0067123A"/>
    <w:rsid w:val="00675F0F"/>
    <w:rsid w:val="006976A0"/>
    <w:rsid w:val="006F2000"/>
    <w:rsid w:val="00701B46"/>
    <w:rsid w:val="00726536"/>
    <w:rsid w:val="00727CDD"/>
    <w:rsid w:val="007640A1"/>
    <w:rsid w:val="00776960"/>
    <w:rsid w:val="007971C6"/>
    <w:rsid w:val="007D2173"/>
    <w:rsid w:val="007E2C98"/>
    <w:rsid w:val="007E6530"/>
    <w:rsid w:val="007F51AC"/>
    <w:rsid w:val="00833135"/>
    <w:rsid w:val="00872C08"/>
    <w:rsid w:val="00895359"/>
    <w:rsid w:val="009465BF"/>
    <w:rsid w:val="009519EC"/>
    <w:rsid w:val="00976A6E"/>
    <w:rsid w:val="009D2BEB"/>
    <w:rsid w:val="009D769A"/>
    <w:rsid w:val="00A06B2C"/>
    <w:rsid w:val="00A20B4E"/>
    <w:rsid w:val="00A24CDC"/>
    <w:rsid w:val="00A35B94"/>
    <w:rsid w:val="00A72C33"/>
    <w:rsid w:val="00A75ABD"/>
    <w:rsid w:val="00A92B4B"/>
    <w:rsid w:val="00AA477B"/>
    <w:rsid w:val="00AB2810"/>
    <w:rsid w:val="00B41840"/>
    <w:rsid w:val="00B831EF"/>
    <w:rsid w:val="00B93804"/>
    <w:rsid w:val="00BC23FA"/>
    <w:rsid w:val="00BE2E06"/>
    <w:rsid w:val="00BF2FCE"/>
    <w:rsid w:val="00C020D1"/>
    <w:rsid w:val="00C3551F"/>
    <w:rsid w:val="00CA16FE"/>
    <w:rsid w:val="00D315CE"/>
    <w:rsid w:val="00DA2009"/>
    <w:rsid w:val="00DC0653"/>
    <w:rsid w:val="00DC0EDB"/>
    <w:rsid w:val="00DC730B"/>
    <w:rsid w:val="00DE245B"/>
    <w:rsid w:val="00DF06C4"/>
    <w:rsid w:val="00DF33ED"/>
    <w:rsid w:val="00E42287"/>
    <w:rsid w:val="00E72A09"/>
    <w:rsid w:val="00E811D6"/>
    <w:rsid w:val="00E9329E"/>
    <w:rsid w:val="00EB7F40"/>
    <w:rsid w:val="00EC1E8F"/>
    <w:rsid w:val="00ED68E3"/>
    <w:rsid w:val="00F04E49"/>
    <w:rsid w:val="00F465E3"/>
    <w:rsid w:val="00F546F9"/>
    <w:rsid w:val="00F62E31"/>
    <w:rsid w:val="00F85317"/>
    <w:rsid w:val="00FA0B49"/>
    <w:rsid w:val="00FB133D"/>
    <w:rsid w:val="00FC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9F3C65"/>
  <w15:chartTrackingRefBased/>
  <w15:docId w15:val="{F02CAD24-F7B0-42CE-A5A1-CEC6CECB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hAnsi="Arial"/>
      <w:sz w:val="24"/>
      <w:lang w:val="pl-PL" w:eastAsia="pl-PL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3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Anlage1">
    <w:name w:val="Anlage1"/>
    <w:basedOn w:val="Normalny"/>
    <w:pPr>
      <w:keepLines/>
      <w:jc w:val="right"/>
    </w:pPr>
    <w:rPr>
      <w:b/>
      <w:i/>
      <w:lang w:val="de-DE" w:eastAsia="de-DE"/>
    </w:rPr>
  </w:style>
  <w:style w:type="paragraph" w:customStyle="1" w:styleId="Anlage2">
    <w:name w:val="Anlage2"/>
    <w:basedOn w:val="Normalny"/>
    <w:pPr>
      <w:keepLines/>
      <w:spacing w:before="240"/>
      <w:jc w:val="right"/>
    </w:pPr>
    <w:rPr>
      <w:i/>
      <w:lang w:val="de-DE" w:eastAsia="de-DE"/>
    </w:rPr>
  </w:style>
  <w:style w:type="paragraph" w:styleId="Tekstdymka">
    <w:name w:val="Balloon Text"/>
    <w:basedOn w:val="Normalny"/>
    <w:semiHidden/>
    <w:rsid w:val="00311470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rsid w:val="00521A0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6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834A7-9AB4-4076-B453-329B96ED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Anlage XX</vt:lpstr>
    </vt:vector>
  </TitlesOfParts>
  <Company>Alltext Fremdsprachendienst 030-27594301</Company>
  <LinksUpToDate>false</LinksUpToDate>
  <CharactersWithSpaces>1108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XX</dc:title>
  <dc:subject>polnisch-deutsch</dc:subject>
  <dc:creator>Eva-Maria Steiger</dc:creator>
  <cp:keywords/>
  <cp:lastModifiedBy>Delis-Szeląg Katarzyna</cp:lastModifiedBy>
  <cp:revision>2</cp:revision>
  <cp:lastPrinted>2012-04-24T09:14:00Z</cp:lastPrinted>
  <dcterms:created xsi:type="dcterms:W3CDTF">2023-05-16T10:58:00Z</dcterms:created>
  <dcterms:modified xsi:type="dcterms:W3CDTF">2023-05-16T10:58:00Z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